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FDE5" w14:textId="43DC6F2C" w:rsidR="002158FD" w:rsidRDefault="002158FD" w:rsidP="007E26FB">
      <w:pPr>
        <w:ind w:left="567" w:firstLine="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Marking key aligned to the expectations of the </w:t>
      </w:r>
      <w:r w:rsidR="003078B2">
        <w:rPr>
          <w:rFonts w:ascii="Arial" w:hAnsi="Arial" w:cs="Arial"/>
          <w:sz w:val="24"/>
          <w:szCs w:val="24"/>
        </w:rPr>
        <w:t>Australian</w:t>
      </w:r>
      <w:r w:rsidR="009C1DD6">
        <w:rPr>
          <w:rFonts w:ascii="Arial" w:hAnsi="Arial" w:cs="Arial"/>
          <w:sz w:val="24"/>
          <w:szCs w:val="24"/>
        </w:rPr>
        <w:t xml:space="preserve"> </w:t>
      </w:r>
      <w:r w:rsidR="00E337A0">
        <w:rPr>
          <w:rFonts w:ascii="Arial" w:hAnsi="Arial" w:cs="Arial"/>
          <w:sz w:val="24"/>
          <w:szCs w:val="24"/>
        </w:rPr>
        <w:t xml:space="preserve">Curriculum </w:t>
      </w:r>
      <w:r w:rsidR="009C1DD6">
        <w:rPr>
          <w:rFonts w:ascii="Arial" w:hAnsi="Arial" w:cs="Arial"/>
          <w:sz w:val="24"/>
          <w:szCs w:val="24"/>
        </w:rPr>
        <w:t>Humanities and Social Sciences</w:t>
      </w:r>
      <w:r>
        <w:rPr>
          <w:rFonts w:ascii="Arial" w:hAnsi="Arial" w:cs="Arial"/>
          <w:sz w:val="24"/>
          <w:szCs w:val="24"/>
        </w:rPr>
        <w:t xml:space="preserve"> </w:t>
      </w:r>
      <w:r w:rsidR="009C1DD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HASS</w:t>
      </w:r>
      <w:r w:rsidR="009C1DD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Achievement Standards</w:t>
      </w:r>
      <w:r w:rsidR="000119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the Australian Curriculum General Capabilities of Critical and Creative Thinking, Ethical Understanding and Intercultural Understanding</w:t>
      </w:r>
    </w:p>
    <w:tbl>
      <w:tblPr>
        <w:tblStyle w:val="TableGrid"/>
        <w:tblW w:w="1415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701"/>
        <w:gridCol w:w="1958"/>
        <w:gridCol w:w="3261"/>
        <w:gridCol w:w="3262"/>
        <w:gridCol w:w="3971"/>
      </w:tblGrid>
      <w:tr w:rsidR="002158FD" w14:paraId="35815B60" w14:textId="77777777" w:rsidTr="00374D54">
        <w:tc>
          <w:tcPr>
            <w:tcW w:w="1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13E2" w14:textId="4C64F785" w:rsidR="002158FD" w:rsidRDefault="002158FD" w:rsidP="00E243C2">
            <w:pPr>
              <w:spacing w:after="0" w:line="240" w:lineRule="auto"/>
              <w:jc w:val="center"/>
            </w:pPr>
            <w:r w:rsidRPr="00374D54">
              <w:rPr>
                <w:b/>
              </w:rPr>
              <w:t xml:space="preserve">Progression of skills </w:t>
            </w:r>
            <w:r w:rsidR="00A63A39">
              <w:rPr>
                <w:b/>
              </w:rPr>
              <w:t xml:space="preserve">Years </w:t>
            </w:r>
            <w:r w:rsidRPr="00374D54">
              <w:rPr>
                <w:b/>
              </w:rPr>
              <w:t>7</w:t>
            </w:r>
            <w:r w:rsidR="00A63A39">
              <w:rPr>
                <w:b/>
              </w:rPr>
              <w:t xml:space="preserve"> &amp; </w:t>
            </w:r>
            <w:r w:rsidRPr="00374D54">
              <w:rPr>
                <w:b/>
              </w:rPr>
              <w:t>8</w:t>
            </w:r>
            <w:r w:rsidR="00475353">
              <w:rPr>
                <w:b/>
              </w:rPr>
              <w:t xml:space="preserve"> </w:t>
            </w:r>
            <w:r w:rsidR="00475353" w:rsidRPr="00475353">
              <w:rPr>
                <w:bCs/>
              </w:rPr>
              <w:t>I</w:t>
            </w:r>
            <w:r>
              <w:t>n the development of questions and conclusions, and in the use of data and /or information</w:t>
            </w:r>
            <w:r w:rsidR="00E243C2">
              <w:t>.</w:t>
            </w:r>
          </w:p>
          <w:p w14:paraId="788F88D5" w14:textId="55CE0591" w:rsidR="002158FD" w:rsidRDefault="002158FD" w:rsidP="00E243C2">
            <w:pPr>
              <w:spacing w:after="0" w:line="240" w:lineRule="auto"/>
              <w:jc w:val="center"/>
            </w:pPr>
            <w:r>
              <w:rPr>
                <w:lang w:val="en-US"/>
              </w:rPr>
              <w:t>(‘Scaffolding’ by the teacher is gradually reduced as students learn to operate independently.  Vygotsky 1962).</w:t>
            </w:r>
          </w:p>
        </w:tc>
      </w:tr>
      <w:tr w:rsidR="002158FD" w14:paraId="414E4CEC" w14:textId="77777777" w:rsidTr="00374D54">
        <w:tc>
          <w:tcPr>
            <w:tcW w:w="1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F6D" w14:textId="77777777" w:rsidR="002158FD" w:rsidRPr="005503DB" w:rsidRDefault="002158FD" w:rsidP="00D05EBC">
            <w:pPr>
              <w:spacing w:after="0" w:line="240" w:lineRule="auto"/>
              <w:rPr>
                <w:sz w:val="12"/>
              </w:rPr>
            </w:pPr>
          </w:p>
          <w:p w14:paraId="64DD125C" w14:textId="77777777" w:rsidR="002158FD" w:rsidRDefault="002158FD" w:rsidP="00D05EBC">
            <w:pPr>
              <w:spacing w:after="0" w:line="240" w:lineRule="auto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A9D070" wp14:editId="2F743431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89535</wp:posOffset>
                      </wp:positionV>
                      <wp:extent cx="6362700" cy="38100"/>
                      <wp:effectExtent l="12065" t="17145" r="16510" b="590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2700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203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3.95pt;margin-top:7.05pt;width:501pt;height: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qDxzgEAAHwDAAAOAAAAZHJzL2Uyb0RvYy54bWysU81u2zAMvg/YOwi6L3ZSNOuMOD2k6y7d&#10;FqDdAyiSbAuTRYFU4uTtRylp9ncbpoNAiuRH8iO1uj+OXhwskoPQyvmslsIGDcaFvpXfXh7f3UlB&#10;SQWjPATbypMleb9++2Y1xcYuYABvLAoGCdRMsZVDSrGpKtKDHRXNINrAxg5wVIlV7CuDamL00VeL&#10;ul5WE6CJCNoS8evD2SjXBb/rrE5fu45sEr6VXFsqN5Z7l+9qvVJNjyoOTl/KUP9Qxahc4KRXqAeV&#10;lNij+wtqdBqBoEszDWMFXee0LT1wN/P6j26eBxVt6YXJoXilif4frP5y2IQt5tL1MTzHJ9DfSQTY&#10;DCr0thTwcoo8uHmmqpoiNdeQrFDcothNn8Gwj9onKCwcOxwzJPcnjoXs05Vse0xC8+PyZrl4X/NM&#10;NNtu7uYs5gyqeQ2OSOmThVFkoZWUULl+SBsIgccKOC+p1OGJ0jnwNSBnDvDovC/T9UFMrfxwu7gt&#10;AQTemWzMboT9buNRHFTej3IuVfzmhrAPpoANVpmPFzkp51kWqRCU0DFl3sqcbbRGCm/5S2TpXJ4P&#10;FwIzZ3lBqdmBOW0xm7PGIy4EXNYx79CvevH6+WnWPwAAAP//AwBQSwMEFAAGAAgAAAAhAD0JmWjh&#10;AAAACgEAAA8AAABkcnMvZG93bnJldi54bWxMj8FOwzAQRO9I/IO1SNyokwqFJMSpgAqRC5VoUdWj&#10;G5vYIl5HsdumfD3bE9x2dkezb6rF5Hp21GOwHgWkswSYxtYri52Az83rXQ4sRIlK9h61gLMOsKiv&#10;rypZKn/CD31cx45RCIZSCjAxDiXnoTXayTDzg0a6ffnRyUhy7Lga5YnCXc/nSZJxJy3SByMH/WJ0&#10;+70+OAFxuTubbNs+F3a1eXvP7E/TNEshbm+mp0dgUU/xzwwXfEKHmpj2/oAqsJ50/lCQlYb7FNjF&#10;kOYFbfYC5kkKvK74/wr1LwAAAP//AwBQSwECLQAUAAYACAAAACEAtoM4kv4AAADhAQAAEwAAAAAA&#10;AAAAAAAAAAAAAAAAW0NvbnRlbnRfVHlwZXNdLnhtbFBLAQItABQABgAIAAAAIQA4/SH/1gAAAJQB&#10;AAALAAAAAAAAAAAAAAAAAC8BAABfcmVscy8ucmVsc1BLAQItABQABgAIAAAAIQD1/qDxzgEAAHwD&#10;AAAOAAAAAAAAAAAAAAAAAC4CAABkcnMvZTJvRG9jLnhtbFBLAQItABQABgAIAAAAIQA9CZlo4QAA&#10;AAoBAAAPAAAAAAAAAAAAAAAAACgEAABkcnMvZG93bnJldi54bWxQSwUGAAAAAAQABADzAAAANgUA&#10;AAAA&#10;">
                      <v:stroke endarrow="block"/>
                    </v:shape>
                  </w:pict>
                </mc:Fallback>
              </mc:AlternateContent>
            </w:r>
            <w:r>
              <w:t xml:space="preserve">Skill progression </w:t>
            </w:r>
          </w:p>
          <w:p w14:paraId="1016447E" w14:textId="77777777" w:rsidR="002158FD" w:rsidRPr="005503DB" w:rsidRDefault="002158FD" w:rsidP="00D05EBC">
            <w:pPr>
              <w:spacing w:after="0" w:line="240" w:lineRule="auto"/>
              <w:rPr>
                <w:sz w:val="12"/>
              </w:rPr>
            </w:pPr>
          </w:p>
        </w:tc>
      </w:tr>
      <w:tr w:rsidR="002158FD" w14:paraId="40D57AB9" w14:textId="77777777" w:rsidTr="00374D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C795" w14:textId="12E57FC8" w:rsidR="002158FD" w:rsidRDefault="005503DB" w:rsidP="00D05EBC">
            <w:pPr>
              <w:spacing w:after="0" w:line="240" w:lineRule="auto"/>
            </w:pPr>
            <w:r>
              <w:t>Q</w:t>
            </w:r>
            <w:r w:rsidR="002158FD">
              <w:t>uestioning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94C4" w14:textId="1C0B7AF5" w:rsidR="002158FD" w:rsidRDefault="002158FD" w:rsidP="00D05EBC">
            <w:pPr>
              <w:spacing w:after="0" w:line="240" w:lineRule="auto"/>
            </w:pPr>
            <w:r>
              <w:t>Co</w:t>
            </w:r>
            <w:r w:rsidR="005503DB">
              <w:t>nstructs a closed question with</w:t>
            </w:r>
            <w:r>
              <w:t xml:space="preserve"> links to the topic.</w:t>
            </w:r>
          </w:p>
          <w:p w14:paraId="474A03EF" w14:textId="626203A4" w:rsidR="002158FD" w:rsidRDefault="005503DB" w:rsidP="00D05EBC">
            <w:pPr>
              <w:spacing w:after="0" w:line="240" w:lineRule="auto"/>
            </w:pPr>
            <w:r>
              <w:t>L</w:t>
            </w:r>
            <w:r w:rsidR="002158FD">
              <w:t>ocates and copies info</w:t>
            </w:r>
            <w:r>
              <w:t xml:space="preserve">rmation and/or data from given </w:t>
            </w:r>
            <w:r w:rsidR="002158FD">
              <w:t>sources using provided format</w:t>
            </w:r>
            <w:r w:rsidR="00901E54"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D4C4" w14:textId="0B257F20" w:rsidR="002158FD" w:rsidRDefault="002158FD" w:rsidP="00D05EBC">
            <w:pPr>
              <w:spacing w:after="0" w:line="240" w:lineRule="auto"/>
            </w:pPr>
            <w:r>
              <w:t xml:space="preserve">Constructs a range of </w:t>
            </w:r>
            <w:r w:rsidR="003B7025">
              <w:t xml:space="preserve">closed </w:t>
            </w:r>
            <w:r>
              <w:t>questions</w:t>
            </w:r>
            <w:r w:rsidR="005503DB">
              <w:t>.</w:t>
            </w:r>
            <w:r>
              <w:t xml:space="preserve"> </w:t>
            </w:r>
          </w:p>
          <w:p w14:paraId="12406774" w14:textId="4337153F" w:rsidR="002158FD" w:rsidRDefault="005503DB" w:rsidP="00D05EBC">
            <w:pPr>
              <w:spacing w:after="0" w:line="240" w:lineRule="auto"/>
            </w:pPr>
            <w:r>
              <w:t xml:space="preserve">Selects, collects, organises and </w:t>
            </w:r>
            <w:r w:rsidR="002158FD">
              <w:t>reco</w:t>
            </w:r>
            <w:r>
              <w:t>rds information and/or data from</w:t>
            </w:r>
            <w:r w:rsidR="002158FD">
              <w:t xml:space="preserve"> a range of appropriate </w:t>
            </w:r>
            <w:r w:rsidR="002158FD" w:rsidRPr="00A654E6">
              <w:t>sources</w:t>
            </w:r>
            <w:r w:rsidR="00A654E6">
              <w:t xml:space="preserve"> using a provided format.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978B" w14:textId="2ABCD945" w:rsidR="002158FD" w:rsidRDefault="002158FD" w:rsidP="00D05EBC">
            <w:pPr>
              <w:spacing w:after="0" w:line="240" w:lineRule="auto"/>
            </w:pPr>
            <w:r>
              <w:t>Con</w:t>
            </w:r>
            <w:r w:rsidR="005503DB">
              <w:t>structs open relevant questions.</w:t>
            </w:r>
          </w:p>
          <w:p w14:paraId="293B9780" w14:textId="176099C2" w:rsidR="002158FD" w:rsidRDefault="002158FD" w:rsidP="00D05EBC">
            <w:pPr>
              <w:spacing w:after="0" w:line="240" w:lineRule="auto"/>
            </w:pPr>
            <w:r>
              <w:t>Locates relevant information and/d</w:t>
            </w:r>
            <w:r w:rsidR="005503DB">
              <w:t>ata from a range of appropriate</w:t>
            </w:r>
            <w:r>
              <w:t xml:space="preserve"> sources</w:t>
            </w:r>
            <w:r w:rsidR="005503DB">
              <w:t>.</w:t>
            </w:r>
          </w:p>
          <w:p w14:paraId="6E2FC178" w14:textId="5E5F4AEC" w:rsidR="002158FD" w:rsidRDefault="002158FD" w:rsidP="00D05EBC">
            <w:pPr>
              <w:spacing w:after="0" w:line="240" w:lineRule="auto"/>
            </w:pPr>
            <w:r>
              <w:t>Uses a variety of methods to record the information and/or data</w:t>
            </w:r>
            <w:r w:rsidR="00901E54"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0CBC" w14:textId="390D3198" w:rsidR="002158FD" w:rsidRDefault="002158FD" w:rsidP="00D05EBC">
            <w:pPr>
              <w:spacing w:after="0" w:line="240" w:lineRule="auto"/>
            </w:pPr>
            <w:r>
              <w:t>Construct</w:t>
            </w:r>
            <w:r w:rsidR="005503DB">
              <w:t>s</w:t>
            </w:r>
            <w:r>
              <w:t xml:space="preserve"> open,</w:t>
            </w:r>
            <w:r w:rsidR="005503DB">
              <w:t xml:space="preserve"> relevant and complex questions.</w:t>
            </w:r>
          </w:p>
          <w:p w14:paraId="50DB50C0" w14:textId="469086B6" w:rsidR="002158FD" w:rsidRDefault="005503DB" w:rsidP="00D05EBC">
            <w:pPr>
              <w:spacing w:after="0" w:line="240" w:lineRule="auto"/>
            </w:pPr>
            <w:r>
              <w:t>Locates relevant and detailed i</w:t>
            </w:r>
            <w:r w:rsidR="002158FD">
              <w:t xml:space="preserve">nformation and/data from </w:t>
            </w:r>
            <w:r>
              <w:t>a range of appropriate sources.</w:t>
            </w:r>
          </w:p>
          <w:p w14:paraId="08B5C865" w14:textId="08CA18D4" w:rsidR="002158FD" w:rsidRDefault="002158FD" w:rsidP="00D05EBC">
            <w:pPr>
              <w:spacing w:after="0" w:line="240" w:lineRule="auto"/>
            </w:pPr>
            <w:r>
              <w:t>Selects the best methods to record the information and/or data</w:t>
            </w:r>
            <w:r w:rsidR="00901E54">
              <w:t>.</w:t>
            </w:r>
          </w:p>
        </w:tc>
      </w:tr>
      <w:tr w:rsidR="002158FD" w14:paraId="6B371B5E" w14:textId="77777777" w:rsidTr="00374D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CF3E" w14:textId="1F5011DF" w:rsidR="002158FD" w:rsidRDefault="005503DB" w:rsidP="00D05EBC">
            <w:pPr>
              <w:spacing w:after="0" w:line="240" w:lineRule="auto"/>
            </w:pPr>
            <w:r>
              <w:t>A</w:t>
            </w:r>
            <w:r w:rsidR="002158FD">
              <w:t>nalysing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54AB" w14:textId="10042936" w:rsidR="002158FD" w:rsidRDefault="002158FD" w:rsidP="00D05EBC">
            <w:pPr>
              <w:spacing w:after="0" w:line="240" w:lineRule="auto"/>
            </w:pPr>
            <w:r>
              <w:t>Identifies patterns from information and/or data</w:t>
            </w:r>
            <w:r w:rsidR="005503DB">
              <w:t>.</w:t>
            </w:r>
          </w:p>
          <w:p w14:paraId="4EA4E11D" w14:textId="4F35EA15" w:rsidR="002158FD" w:rsidRDefault="005503DB" w:rsidP="00D05EBC">
            <w:pPr>
              <w:spacing w:after="0" w:line="240" w:lineRule="auto"/>
            </w:pPr>
            <w:r>
              <w:t xml:space="preserve">Translates information and/or </w:t>
            </w:r>
            <w:r w:rsidR="002158FD">
              <w:t>data into provided formats</w:t>
            </w:r>
            <w:r w:rsidR="00901E54">
              <w:t>.</w:t>
            </w:r>
          </w:p>
          <w:p w14:paraId="265CE9D5" w14:textId="77777777" w:rsidR="002158FD" w:rsidRDefault="002158FD" w:rsidP="00D05EBC">
            <w:pPr>
              <w:spacing w:after="0" w:line="240" w:lineRule="auto"/>
            </w:pPr>
          </w:p>
          <w:p w14:paraId="5583511E" w14:textId="77777777" w:rsidR="002158FD" w:rsidRDefault="002158FD" w:rsidP="00D05EBC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BD65" w14:textId="7C5D4025" w:rsidR="00901B00" w:rsidRDefault="00901B00" w:rsidP="00901B00">
            <w:pPr>
              <w:spacing w:after="0" w:line="240" w:lineRule="auto"/>
            </w:pPr>
            <w:r>
              <w:t>Interprets information and/or data to describe relationships and alternative perspectives and new situations.</w:t>
            </w:r>
          </w:p>
          <w:p w14:paraId="08051AC5" w14:textId="7F9BB7A9" w:rsidR="002158FD" w:rsidRDefault="00901B00" w:rsidP="00901B00">
            <w:pPr>
              <w:spacing w:after="0" w:line="240" w:lineRule="auto"/>
            </w:pPr>
            <w:r>
              <w:t>Selects and applies subject specific skills and concepts.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F995" w14:textId="751333B2" w:rsidR="00901B00" w:rsidRDefault="00901B00" w:rsidP="00901B00">
            <w:pPr>
              <w:spacing w:after="0" w:line="240" w:lineRule="auto"/>
            </w:pPr>
            <w:r>
              <w:t>Interprets information and/or data to describe, in detail, key relationships and alternative perspectives</w:t>
            </w:r>
            <w:r w:rsidR="007063E0">
              <w:t xml:space="preserve"> and new situations.</w:t>
            </w:r>
          </w:p>
          <w:p w14:paraId="5A7D73FD" w14:textId="77777777" w:rsidR="00901B00" w:rsidRDefault="00901B00" w:rsidP="00901B00">
            <w:pPr>
              <w:spacing w:after="0" w:line="240" w:lineRule="auto"/>
            </w:pPr>
            <w:r>
              <w:t xml:space="preserve">Selects and applies relevant subject specific skills and concepts. </w:t>
            </w:r>
          </w:p>
          <w:p w14:paraId="3644DD31" w14:textId="19D786DB" w:rsidR="002158FD" w:rsidRDefault="002158FD" w:rsidP="00D05EBC">
            <w:pPr>
              <w:spacing w:after="0" w:line="240" w:lineRule="auto"/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4BA5" w14:textId="77777777" w:rsidR="00901B00" w:rsidRPr="00901B00" w:rsidRDefault="00901B00" w:rsidP="00901B00">
            <w:pPr>
              <w:spacing w:after="0" w:line="240" w:lineRule="auto"/>
            </w:pPr>
            <w:r w:rsidRPr="00901B00">
              <w:t xml:space="preserve">Interprets information and/or data to identify relationships, trends, views and perspectives. </w:t>
            </w:r>
          </w:p>
          <w:p w14:paraId="6C23F1F3" w14:textId="77777777" w:rsidR="00901B00" w:rsidRPr="00901B00" w:rsidRDefault="00901B00" w:rsidP="00901B00">
            <w:pPr>
              <w:spacing w:after="0" w:line="240" w:lineRule="auto"/>
            </w:pPr>
            <w:r w:rsidRPr="00901B00">
              <w:t>Critically analyses information and/or data for validity and relevance.</w:t>
            </w:r>
          </w:p>
          <w:p w14:paraId="45FBE2C3" w14:textId="3A05DE87" w:rsidR="00901B00" w:rsidRDefault="00901B00" w:rsidP="00901B00">
            <w:pPr>
              <w:spacing w:after="0" w:line="240" w:lineRule="auto"/>
            </w:pPr>
            <w:r w:rsidRPr="00901B00">
              <w:t>Applies subject specific skills and concepts to translate information and/or data.</w:t>
            </w:r>
          </w:p>
        </w:tc>
      </w:tr>
      <w:tr w:rsidR="002158FD" w14:paraId="4E31BDC3" w14:textId="77777777" w:rsidTr="00374D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DEC2" w14:textId="6F28EC75" w:rsidR="002158FD" w:rsidRDefault="005503DB" w:rsidP="00D05EBC">
            <w:pPr>
              <w:spacing w:after="0" w:line="240" w:lineRule="auto"/>
            </w:pPr>
            <w:r>
              <w:t>E</w:t>
            </w:r>
            <w:r w:rsidR="002158FD">
              <w:t>valuating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8AD2" w14:textId="42EB22B1" w:rsidR="002158FD" w:rsidRDefault="005503DB" w:rsidP="00D05EBC">
            <w:pPr>
              <w:spacing w:after="0" w:line="240" w:lineRule="auto"/>
            </w:pPr>
            <w:r>
              <w:t xml:space="preserve">States a conclusion based on </w:t>
            </w:r>
            <w:r w:rsidR="002158FD">
              <w:t>evidence and provides a course of action</w:t>
            </w:r>
            <w:r w:rsidR="00901E54"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C09" w14:textId="4757055B" w:rsidR="002158FD" w:rsidRDefault="005503DB" w:rsidP="00D05EBC">
            <w:pPr>
              <w:spacing w:after="0" w:line="240" w:lineRule="auto"/>
            </w:pPr>
            <w:r>
              <w:t>Uses information and/or data to draw a conclusion</w:t>
            </w:r>
            <w:r w:rsidR="002158FD">
              <w:t xml:space="preserve">, make comparisons and  </w:t>
            </w:r>
          </w:p>
          <w:p w14:paraId="0B3DDE8F" w14:textId="1D2C0F66" w:rsidR="002158FD" w:rsidRDefault="005503DB" w:rsidP="00D05EBC">
            <w:pPr>
              <w:spacing w:after="0" w:line="240" w:lineRule="auto"/>
            </w:pPr>
            <w:r>
              <w:t>support viewpoints.</w:t>
            </w:r>
          </w:p>
          <w:p w14:paraId="5F8FCAA5" w14:textId="0C877048" w:rsidR="002158FD" w:rsidRDefault="002158FD" w:rsidP="00D05EBC">
            <w:pPr>
              <w:spacing w:after="0" w:line="240" w:lineRule="auto"/>
            </w:pPr>
            <w:r>
              <w:t>Use</w:t>
            </w:r>
            <w:r w:rsidR="005503DB">
              <w:t>s</w:t>
            </w:r>
            <w:r>
              <w:t xml:space="preserve"> logic and reasoning </w:t>
            </w:r>
            <w:r w:rsidR="005503DB">
              <w:t xml:space="preserve">to </w:t>
            </w:r>
            <w:r>
              <w:t>propose options for action</w:t>
            </w:r>
            <w:r w:rsidR="00901E54">
              <w:t>.</w:t>
            </w:r>
            <w:r>
              <w:t xml:space="preserve"> </w:t>
            </w:r>
          </w:p>
          <w:p w14:paraId="2A5E0CB6" w14:textId="77777777" w:rsidR="002158FD" w:rsidRDefault="002158FD" w:rsidP="00D05EBC">
            <w:pPr>
              <w:spacing w:after="0" w:line="240" w:lineRule="auto"/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41A5" w14:textId="77777777" w:rsidR="00F8607F" w:rsidRDefault="00F8607F" w:rsidP="00D05EBC">
            <w:pPr>
              <w:spacing w:after="0" w:line="240" w:lineRule="auto"/>
            </w:pPr>
            <w:r>
              <w:t xml:space="preserve">Evaluates information and/or data to draw conclusions, make comparisons and support viewpoints. </w:t>
            </w:r>
          </w:p>
          <w:p w14:paraId="1071C174" w14:textId="72BFBF80" w:rsidR="002158FD" w:rsidRDefault="002158FD" w:rsidP="00D05EBC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7D9F" w14:textId="77777777" w:rsidR="00F8607F" w:rsidRDefault="00F8607F" w:rsidP="00F8607F">
            <w:pPr>
              <w:spacing w:after="0" w:line="240" w:lineRule="auto"/>
            </w:pPr>
            <w:r>
              <w:t>Evaluates information and/or data to draw a conclusion, make comparisons and support viewpoints.</w:t>
            </w:r>
          </w:p>
          <w:p w14:paraId="771726A0" w14:textId="633A1ACB" w:rsidR="002158FD" w:rsidRDefault="00F8607F" w:rsidP="00F8607F">
            <w:pPr>
              <w:spacing w:after="0" w:line="240" w:lineRule="auto"/>
            </w:pPr>
            <w:r>
              <w:t>Uses logic, reasoning and abstract thinking to propose options for action.</w:t>
            </w:r>
          </w:p>
        </w:tc>
      </w:tr>
      <w:tr w:rsidR="002158FD" w14:paraId="574D47DA" w14:textId="77777777" w:rsidTr="00374D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C292" w14:textId="77777777" w:rsidR="002158FD" w:rsidRDefault="002158FD" w:rsidP="00D05EBC">
            <w:pPr>
              <w:spacing w:after="0" w:line="240" w:lineRule="auto"/>
            </w:pPr>
            <w:r>
              <w:t>Communicating and reflecting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47FC" w14:textId="2D86F390" w:rsidR="002158FD" w:rsidRDefault="005503DB" w:rsidP="00D05EBC">
            <w:pPr>
              <w:spacing w:after="0" w:line="240" w:lineRule="auto"/>
            </w:pPr>
            <w:r>
              <w:t>Develops texts based on</w:t>
            </w:r>
            <w:r w:rsidR="002158FD">
              <w:t xml:space="preserve"> evidence</w:t>
            </w:r>
            <w:r>
              <w:t>.</w:t>
            </w:r>
          </w:p>
          <w:p w14:paraId="5A686C6E" w14:textId="5539566A" w:rsidR="002158FD" w:rsidRDefault="002158FD" w:rsidP="00D05EBC">
            <w:pPr>
              <w:spacing w:after="0" w:line="240" w:lineRule="auto"/>
            </w:pPr>
            <w:r>
              <w:t>Uses provided subject specific terminology</w:t>
            </w:r>
            <w:r w:rsidR="00901E54"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A8A6" w14:textId="54CC6776" w:rsidR="002158FD" w:rsidRDefault="005503DB" w:rsidP="00D05EBC">
            <w:pPr>
              <w:spacing w:after="0" w:line="240" w:lineRule="auto"/>
            </w:pPr>
            <w:r>
              <w:t xml:space="preserve">Develops texts that uses </w:t>
            </w:r>
            <w:r w:rsidR="002158FD">
              <w:t>relevant evidence to support findings</w:t>
            </w:r>
            <w:r>
              <w:t>.</w:t>
            </w:r>
          </w:p>
          <w:p w14:paraId="7A96EFB2" w14:textId="0E405860" w:rsidR="002158FD" w:rsidRDefault="002158FD" w:rsidP="00D05EBC">
            <w:pPr>
              <w:spacing w:after="0" w:line="240" w:lineRule="auto"/>
            </w:pPr>
            <w:r>
              <w:t>Use</w:t>
            </w:r>
            <w:r w:rsidR="005503DB">
              <w:t>s</w:t>
            </w:r>
            <w:r>
              <w:t xml:space="preserve"> subject specific terminology and concepts</w:t>
            </w:r>
            <w:r w:rsidR="005503DB">
              <w:t>.</w:t>
            </w:r>
          </w:p>
          <w:p w14:paraId="0B768890" w14:textId="61BE944D" w:rsidR="002158FD" w:rsidRDefault="002158FD" w:rsidP="00D05EBC">
            <w:pPr>
              <w:spacing w:after="0" w:line="240" w:lineRule="auto"/>
            </w:pPr>
            <w:r>
              <w:t>Give</w:t>
            </w:r>
            <w:r w:rsidR="005503DB">
              <w:t>s</w:t>
            </w:r>
            <w:r>
              <w:t xml:space="preserve"> re</w:t>
            </w:r>
            <w:r w:rsidR="00901E54">
              <w:t>asons to support their thinking.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AA64" w14:textId="4D1B61BB" w:rsidR="002158FD" w:rsidRDefault="002158FD" w:rsidP="00D05EBC">
            <w:pPr>
              <w:spacing w:after="0" w:line="240" w:lineRule="auto"/>
            </w:pPr>
            <w:r>
              <w:t>Develop</w:t>
            </w:r>
            <w:r w:rsidR="00472FC6">
              <w:t>s</w:t>
            </w:r>
            <w:r>
              <w:t xml:space="preserve"> texts that use relevant evidence from a range of sources to support findings highlighting opposing viewpoints.</w:t>
            </w:r>
          </w:p>
          <w:p w14:paraId="63AA2B8E" w14:textId="77777777" w:rsidR="005503DB" w:rsidRDefault="002158FD" w:rsidP="005503DB">
            <w:pPr>
              <w:spacing w:after="0" w:line="240" w:lineRule="auto"/>
            </w:pPr>
            <w:r>
              <w:t>Uses relevant subject specific terminology and concepts</w:t>
            </w:r>
            <w:r w:rsidR="005503DB">
              <w:t>.</w:t>
            </w:r>
          </w:p>
          <w:p w14:paraId="5C37EC59" w14:textId="63B90203" w:rsidR="002158FD" w:rsidRDefault="002158FD" w:rsidP="005503DB">
            <w:pPr>
              <w:spacing w:after="0" w:line="240" w:lineRule="auto"/>
            </w:pPr>
            <w:r>
              <w:t>Gives re</w:t>
            </w:r>
            <w:r w:rsidR="00901E54">
              <w:t>asons to support their thinking.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EBF2" w14:textId="491618A6" w:rsidR="002158FD" w:rsidRDefault="005503DB" w:rsidP="00D05EBC">
            <w:pPr>
              <w:spacing w:after="0" w:line="240" w:lineRule="auto"/>
            </w:pPr>
            <w:r>
              <w:t>Develops</w:t>
            </w:r>
            <w:r w:rsidR="002158FD">
              <w:t xml:space="preserve"> texts that use relevant evidence from a range of sources to support findings, </w:t>
            </w:r>
            <w:r>
              <w:t>and address opposing viewpoints.</w:t>
            </w:r>
          </w:p>
          <w:p w14:paraId="1BD2860C" w14:textId="716865EE" w:rsidR="002158FD" w:rsidRDefault="002158FD" w:rsidP="00D05EBC">
            <w:pPr>
              <w:spacing w:after="0" w:line="240" w:lineRule="auto"/>
            </w:pPr>
            <w:r>
              <w:t>Uses and applies relevant subject specific terminology and concepts</w:t>
            </w:r>
            <w:r w:rsidR="00472FC6">
              <w:t>.</w:t>
            </w:r>
          </w:p>
          <w:p w14:paraId="766D39BF" w14:textId="4B8F07AE" w:rsidR="002158FD" w:rsidRDefault="002158FD" w:rsidP="00D05EBC">
            <w:pPr>
              <w:spacing w:after="0" w:line="240" w:lineRule="auto"/>
            </w:pPr>
            <w:r>
              <w:t>Gives reasons to support their thinking</w:t>
            </w:r>
            <w:r w:rsidR="00901E54"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06"/>
        <w:tblW w:w="142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9"/>
        <w:gridCol w:w="2692"/>
        <w:gridCol w:w="3117"/>
        <w:gridCol w:w="2834"/>
        <w:gridCol w:w="3968"/>
      </w:tblGrid>
      <w:tr w:rsidR="002158FD" w:rsidRPr="00374D54" w14:paraId="265C6A73" w14:textId="77777777" w:rsidTr="002158FD">
        <w:tc>
          <w:tcPr>
            <w:tcW w:w="1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00E4" w14:textId="5295695A" w:rsidR="002158FD" w:rsidRPr="00374D54" w:rsidRDefault="002158FD" w:rsidP="00E967E2">
            <w:pPr>
              <w:spacing w:after="0" w:line="240" w:lineRule="auto"/>
              <w:jc w:val="center"/>
              <w:rPr>
                <w:rFonts w:cs="Arial"/>
              </w:rPr>
            </w:pPr>
            <w:r w:rsidRPr="00374D54">
              <w:rPr>
                <w:rFonts w:cs="Arial"/>
                <w:b/>
              </w:rPr>
              <w:lastRenderedPageBreak/>
              <w:t xml:space="preserve">Progression of skills </w:t>
            </w:r>
            <w:r w:rsidR="00E967E2">
              <w:rPr>
                <w:rFonts w:cs="Arial"/>
                <w:b/>
              </w:rPr>
              <w:t xml:space="preserve">Years </w:t>
            </w:r>
            <w:r w:rsidRPr="00374D54">
              <w:rPr>
                <w:rFonts w:cs="Arial"/>
                <w:b/>
              </w:rPr>
              <w:t>9</w:t>
            </w:r>
            <w:r w:rsidR="00E967E2">
              <w:rPr>
                <w:rFonts w:cs="Arial"/>
                <w:b/>
              </w:rPr>
              <w:t xml:space="preserve"> &amp; </w:t>
            </w:r>
            <w:r w:rsidRPr="00374D54">
              <w:rPr>
                <w:rFonts w:cs="Arial"/>
                <w:b/>
              </w:rPr>
              <w:t>10</w:t>
            </w:r>
            <w:r w:rsidRPr="00374D54">
              <w:rPr>
                <w:rFonts w:eastAsia="+mn-ea" w:cs="Arial"/>
                <w:color w:val="000000"/>
                <w:kern w:val="24"/>
                <w:lang w:eastAsia="en-AU"/>
              </w:rPr>
              <w:t xml:space="preserve"> </w:t>
            </w:r>
            <w:r w:rsidRPr="00374D54">
              <w:rPr>
                <w:rFonts w:cs="Arial"/>
              </w:rPr>
              <w:t>In the development of questions and conclusions, and in the use of data and /or information</w:t>
            </w:r>
            <w:r w:rsidR="00E967E2">
              <w:rPr>
                <w:rFonts w:cs="Arial"/>
              </w:rPr>
              <w:t>.</w:t>
            </w:r>
          </w:p>
          <w:p w14:paraId="7ED401F7" w14:textId="360D9BC7" w:rsidR="002158FD" w:rsidRPr="00374D54" w:rsidRDefault="002158FD" w:rsidP="00E967E2">
            <w:pPr>
              <w:spacing w:after="0" w:line="240" w:lineRule="auto"/>
              <w:jc w:val="center"/>
              <w:rPr>
                <w:rFonts w:cs="Arial"/>
              </w:rPr>
            </w:pPr>
            <w:r w:rsidRPr="00374D54">
              <w:rPr>
                <w:rFonts w:cs="Arial"/>
                <w:lang w:val="en-US"/>
              </w:rPr>
              <w:t>(‘Scaffolding’ by the teacher is gradually reduced as students learn to operate independently.  Vygotsky 1962).</w:t>
            </w:r>
          </w:p>
        </w:tc>
      </w:tr>
      <w:tr w:rsidR="002158FD" w:rsidRPr="00374D54" w14:paraId="5A1B75CD" w14:textId="77777777" w:rsidTr="002158FD">
        <w:tc>
          <w:tcPr>
            <w:tcW w:w="1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D060" w14:textId="77777777" w:rsidR="002158FD" w:rsidRPr="00374D54" w:rsidRDefault="002158FD" w:rsidP="005503DB">
            <w:pPr>
              <w:spacing w:before="120" w:after="0" w:line="240" w:lineRule="auto"/>
              <w:rPr>
                <w:rFonts w:cs="Arial"/>
              </w:rPr>
            </w:pPr>
            <w:r w:rsidRPr="00374D54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959B27" wp14:editId="42152799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157480</wp:posOffset>
                      </wp:positionV>
                      <wp:extent cx="6267450" cy="28575"/>
                      <wp:effectExtent l="10160" t="30480" r="18415" b="5524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7450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CBE53" id="Straight Arrow Connector 2" o:spid="_x0000_s1026" type="#_x0000_t32" style="position:absolute;margin-left:92.8pt;margin-top:12.4pt;width:493.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kZ0AEAAHwDAAAOAAAAZHJzL2Uyb0RvYy54bWysU01v2zAMvQ/YfxB0X5wYS9oZcXpI1126&#10;LUC7H8BIsi1MFgVSiZN/P0lNs6/bMB8E0SQfHx+p9d1pdOJoiC36Vi5mcymMV6it71v57fnh3a0U&#10;HMFrcOhNK8+G5d3m7Zv1FBpT44BOGxIJxHMzhVYOMYamqlgNZgSeYTA+OTukEWIyqa80wZTQR1fV&#10;8/mqmpB0IFSGOf29f3HKTcHvOqPi165jE4VrZeIWy0nl3Oez2qyh6QnCYNWFBvwDixGsT0WvUPcQ&#10;QRzI/gU1WkXI2MWZwrHCrrPKlB5SN4v5H908DRBM6SWJw+EqE/8/WPXluPU7ytTVyT+FR1TfWXjc&#10;DuB7Uwg8n0Ma3CJLVU2Bm2tKNjjsSOynz6hTDBwiFhVOHY0ZMvUnTkXs81Vsc4pCpZ+renXzfplm&#10;opKvvl3eLEsFaF6TA3H8ZHAU+dJKjgS2H+IWvU9jRVqUUnB85JipQfOakCt7fLDOlek6L6ZWfljW&#10;y5LA6KzOzhzG1O+3jsQR8n6U78LitzDCg9cFbDCgP17uEaxLdxGLQJFskswZmauNRkvhTHoS+fZC&#10;z/mLgFmzvKDc7FGfd5Td2UojLn1c1jHv0K92ifr5aDY/AAAA//8DAFBLAwQUAAYACAAAACEAmUS1&#10;F+AAAAAKAQAADwAAAGRycy9kb3ducmV2LnhtbEyPwU7DMBBE70j8g7VI3KjTAKENcSqgQuQCEi1C&#10;HN14iSPidRS7bcrXd3uC48w+zc4Ui9F1YodDaD0pmE4SEEi1Ny01Cj7Wz1czECFqMrrzhAoOGGBR&#10;np8VOjd+T++4W8VGcAiFXCuwMfa5lKG26HSY+B6Jb99+cDqyHBppBr3ncNfJNEky6XRL/MHqHp8s&#10;1j+rrVMQl18Hm33Wj/P2bf3ymrW/VVUtlbq8GB/uQUQc4x8Mp/pcHUrutPFbMkF0rGe3GaMK0hue&#10;cAKmdyk7G3bm1yDLQv6fUB4BAAD//wMAUEsBAi0AFAAGAAgAAAAhALaDOJL+AAAA4QEAABMAAAAA&#10;AAAAAAAAAAAAAAAAAFtDb250ZW50X1R5cGVzXS54bWxQSwECLQAUAAYACAAAACEAOP0h/9YAAACU&#10;AQAACwAAAAAAAAAAAAAAAAAvAQAAX3JlbHMvLnJlbHNQSwECLQAUAAYACAAAACEAPA35GdABAAB8&#10;AwAADgAAAAAAAAAAAAAAAAAuAgAAZHJzL2Uyb0RvYy54bWxQSwECLQAUAAYACAAAACEAmUS1F+AA&#10;AAAKAQAADwAAAAAAAAAAAAAAAAAqBAAAZHJzL2Rvd25yZXYueG1sUEsFBgAAAAAEAAQA8wAAADcF&#10;AAAAAA==&#10;">
                      <v:stroke endarrow="block"/>
                    </v:shape>
                  </w:pict>
                </mc:Fallback>
              </mc:AlternateContent>
            </w:r>
            <w:r w:rsidRPr="00374D54">
              <w:rPr>
                <w:rFonts w:cs="Arial"/>
              </w:rPr>
              <w:t xml:space="preserve">Skill progression </w:t>
            </w:r>
          </w:p>
          <w:p w14:paraId="5A326361" w14:textId="469109F5" w:rsidR="005503DB" w:rsidRPr="00374D54" w:rsidRDefault="005503DB">
            <w:pPr>
              <w:spacing w:after="0" w:line="240" w:lineRule="auto"/>
              <w:rPr>
                <w:rFonts w:cs="Arial"/>
              </w:rPr>
            </w:pPr>
          </w:p>
        </w:tc>
      </w:tr>
      <w:tr w:rsidR="002158FD" w:rsidRPr="00374D54" w14:paraId="65DF0D00" w14:textId="77777777" w:rsidTr="002158FD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1316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Questioning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903" w14:textId="3F438B40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Constructs questions with links to the topic</w:t>
            </w:r>
            <w:r w:rsidR="00901E54">
              <w:rPr>
                <w:rFonts w:cs="Arial"/>
              </w:rPr>
              <w:t>.</w:t>
            </w:r>
          </w:p>
          <w:p w14:paraId="72DE2B8D" w14:textId="269C4CC1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Reproduces information and /or data from a limited range of sources</w:t>
            </w:r>
            <w:r w:rsidR="00901E54">
              <w:rPr>
                <w:rFonts w:cs="Arial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CD59" w14:textId="04DB3D16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Constructs a range of relevant questions</w:t>
            </w:r>
            <w:r w:rsidR="00901E54">
              <w:rPr>
                <w:rFonts w:cs="Arial"/>
              </w:rPr>
              <w:t>.</w:t>
            </w:r>
          </w:p>
          <w:p w14:paraId="207EB858" w14:textId="729DB100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Locates and records information and/or data from a range of sources using appropriate techniques</w:t>
            </w:r>
            <w:r w:rsidR="00901E54">
              <w:rPr>
                <w:rFonts w:cs="Arial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D9F7" w14:textId="7127AEA5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Constructs open relevant questions</w:t>
            </w:r>
            <w:r w:rsidR="00901E54">
              <w:rPr>
                <w:rFonts w:cs="Arial"/>
              </w:rPr>
              <w:t>.</w:t>
            </w:r>
          </w:p>
          <w:p w14:paraId="3C8F907A" w14:textId="37271D59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Locates, clarifies, selects and records information and /or data relevant to the inquiry using appropriate techniques</w:t>
            </w:r>
            <w:r w:rsidR="00901E54">
              <w:rPr>
                <w:rFonts w:cs="Arial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78D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Constructs open, relevant and complex questions.</w:t>
            </w:r>
          </w:p>
          <w:p w14:paraId="72313C31" w14:textId="0CABD56B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Locates, clarifies, compares, selects and records information and /or data relevant to the inquiry using appropriate techniques</w:t>
            </w:r>
            <w:r w:rsidR="00901E54">
              <w:rPr>
                <w:rFonts w:cs="Arial"/>
              </w:rPr>
              <w:t>.</w:t>
            </w:r>
            <w:r w:rsidR="00901E54">
              <w:rPr>
                <w:rFonts w:cs="Arial"/>
              </w:rPr>
              <w:br/>
            </w:r>
          </w:p>
        </w:tc>
      </w:tr>
      <w:tr w:rsidR="002158FD" w:rsidRPr="00374D54" w14:paraId="733FE70B" w14:textId="77777777" w:rsidTr="002158FD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93BD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Analysing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923A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Draws conclusions about the usefulness of information and/or data.</w:t>
            </w:r>
          </w:p>
          <w:p w14:paraId="6BF8895E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Uses subject specific skills to identify connections, trends, patterns and /or perspectives.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D43C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Draws conclusions, based on appropriateness, about the usefulness of information and/or data.</w:t>
            </w:r>
          </w:p>
          <w:p w14:paraId="726CC9A6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Applies subject specific skills and concepts to identify connections, trends, patterns and /or perspectives.</w:t>
            </w:r>
          </w:p>
          <w:p w14:paraId="5280ECED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113F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 xml:space="preserve">Analyses information and/or data to determine usefulness, bias and reliability. </w:t>
            </w:r>
          </w:p>
          <w:p w14:paraId="31B86CDD" w14:textId="5AEE8D33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Applies subject specific skills and concepts to identify and explain connections, trends, patterns and /or perspectives.</w:t>
            </w:r>
            <w:r w:rsidR="00901E54">
              <w:rPr>
                <w:rFonts w:cs="Arial"/>
              </w:rPr>
              <w:br/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1EFF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Analyses the information and/or data</w:t>
            </w:r>
          </w:p>
          <w:p w14:paraId="0FF2E5C5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 xml:space="preserve">to determine usefulness, bias and reliability. </w:t>
            </w:r>
          </w:p>
          <w:p w14:paraId="746574D4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 xml:space="preserve">Selects and applies appropriate subject specific skills and concepts to identify and explain connections, trends, patterns and /or perspectives. </w:t>
            </w:r>
          </w:p>
        </w:tc>
      </w:tr>
      <w:tr w:rsidR="002158FD" w:rsidRPr="00374D54" w14:paraId="4E06379F" w14:textId="77777777" w:rsidTr="002158FD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7EEA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Evaluating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C2D5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Makes unsubstantiated statements based on a personal point of view and Identifies a course of action.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278A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Uses information and/or data to draw a conclusion. Designs a course of action based on the conclusion.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C1E2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Compares and contrasts information and/or data to draw a conclusion. Applies logic and reasoning to develop a course of action.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D266" w14:textId="6FFE9B9B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Compares</w:t>
            </w:r>
            <w:r w:rsidR="00E967E2">
              <w:rPr>
                <w:rFonts w:cs="Arial"/>
              </w:rPr>
              <w:t>,</w:t>
            </w:r>
            <w:r w:rsidRPr="00374D54">
              <w:rPr>
                <w:rFonts w:cs="Arial"/>
              </w:rPr>
              <w:t xml:space="preserve"> contrasts and applies a range of information and/or data to draw conclusions. Applies logic and reasoning, creating and connecting ideas, to develop options that will inform a course of action. </w:t>
            </w:r>
          </w:p>
        </w:tc>
      </w:tr>
      <w:tr w:rsidR="002158FD" w:rsidRPr="00374D54" w14:paraId="570B9279" w14:textId="77777777" w:rsidTr="002158FD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9AD0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Communicating and reflecting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056A" w14:textId="10A122F3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 xml:space="preserve">Recounts information and/or </w:t>
            </w:r>
            <w:proofErr w:type="gramStart"/>
            <w:r w:rsidRPr="00374D54">
              <w:rPr>
                <w:rFonts w:cs="Arial"/>
              </w:rPr>
              <w:t>data</w:t>
            </w:r>
            <w:r w:rsidR="00E967E2">
              <w:rPr>
                <w:rFonts w:cs="Arial"/>
              </w:rPr>
              <w:t>,</w:t>
            </w:r>
            <w:r w:rsidR="00723BEC">
              <w:rPr>
                <w:rFonts w:cs="Arial"/>
              </w:rPr>
              <w:t xml:space="preserve"> </w:t>
            </w:r>
            <w:r w:rsidRPr="00374D54">
              <w:rPr>
                <w:rFonts w:cs="Arial"/>
              </w:rPr>
              <w:t>and</w:t>
            </w:r>
            <w:proofErr w:type="gramEnd"/>
            <w:r w:rsidRPr="00374D54">
              <w:rPr>
                <w:rFonts w:cs="Arial"/>
              </w:rPr>
              <w:t xml:space="preserve"> expresses a course of action using a </w:t>
            </w:r>
            <w:r w:rsidR="00C0568F">
              <w:rPr>
                <w:rFonts w:cs="Arial"/>
              </w:rPr>
              <w:t>provided</w:t>
            </w:r>
            <w:r w:rsidRPr="00374D54">
              <w:rPr>
                <w:rFonts w:cs="Arial"/>
              </w:rPr>
              <w:t xml:space="preserve"> format.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83E8" w14:textId="04B444B8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 xml:space="preserve">Chooses a </w:t>
            </w:r>
            <w:r w:rsidR="00E967E2">
              <w:rPr>
                <w:rFonts w:cs="Arial"/>
              </w:rPr>
              <w:t xml:space="preserve">simple </w:t>
            </w:r>
            <w:r w:rsidRPr="00374D54">
              <w:rPr>
                <w:rFonts w:cs="Arial"/>
              </w:rPr>
              <w:t xml:space="preserve">format to communicate findings and </w:t>
            </w:r>
            <w:r w:rsidR="00C0568F">
              <w:rPr>
                <w:rFonts w:cs="Arial"/>
              </w:rPr>
              <w:t xml:space="preserve">a </w:t>
            </w:r>
            <w:r w:rsidRPr="00374D54">
              <w:rPr>
                <w:rFonts w:cs="Arial"/>
              </w:rPr>
              <w:t>course of action.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314D" w14:textId="77777777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Chooses an appropriate format to communicate a reasoned argument providing evidence to support findings and course of action.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3E30" w14:textId="2D87F9B4" w:rsidR="002158FD" w:rsidRPr="00374D54" w:rsidRDefault="002158FD">
            <w:pPr>
              <w:spacing w:after="0" w:line="240" w:lineRule="auto"/>
              <w:rPr>
                <w:rFonts w:cs="Arial"/>
              </w:rPr>
            </w:pPr>
            <w:r w:rsidRPr="00374D54">
              <w:rPr>
                <w:rFonts w:cs="Arial"/>
              </w:rPr>
              <w:t>Chooses an appropriate format for their findings, based on its effectiveness to communicate a reasoned argument. Reflects on the veracity of their findings addressing opposing viewpoints and possible weaknesses in their own position.</w:t>
            </w:r>
          </w:p>
        </w:tc>
      </w:tr>
    </w:tbl>
    <w:p w14:paraId="59308D4E" w14:textId="7545D299" w:rsidR="00EA5B2C" w:rsidRPr="00374D54" w:rsidRDefault="00EA5B2C" w:rsidP="005503DB"/>
    <w:p w14:paraId="12AD3E88" w14:textId="1B44A021" w:rsidR="00374D54" w:rsidRPr="00374D54" w:rsidRDefault="00374D54" w:rsidP="005503DB"/>
    <w:p w14:paraId="32BFD8B9" w14:textId="04E9F6AB" w:rsidR="00374D54" w:rsidRPr="00374D54" w:rsidRDefault="00374D54" w:rsidP="005503DB"/>
    <w:p w14:paraId="1EA8C036" w14:textId="4AE29309" w:rsidR="00374D54" w:rsidRPr="00374D54" w:rsidRDefault="00374D54" w:rsidP="005503DB"/>
    <w:p w14:paraId="712F9BAE" w14:textId="4A745321" w:rsidR="00374D54" w:rsidRPr="00374D54" w:rsidRDefault="00374D54" w:rsidP="005503DB"/>
    <w:p w14:paraId="6BA5E8A2" w14:textId="56DA9246" w:rsidR="00374D54" w:rsidRPr="00374D54" w:rsidRDefault="00374D54" w:rsidP="005503DB"/>
    <w:p w14:paraId="1A2A7859" w14:textId="6A57BDE7" w:rsidR="00374D54" w:rsidRPr="00374D54" w:rsidRDefault="00374D54" w:rsidP="005503DB"/>
    <w:p w14:paraId="431D4360" w14:textId="54AE8866" w:rsidR="00374D54" w:rsidRPr="00374D54" w:rsidRDefault="00374D54" w:rsidP="005503DB"/>
    <w:p w14:paraId="46B398AE" w14:textId="72F52D11" w:rsidR="00374D54" w:rsidRPr="00374D54" w:rsidRDefault="00374D54" w:rsidP="005503DB"/>
    <w:p w14:paraId="42CEC78F" w14:textId="11CA7F76" w:rsidR="00374D54" w:rsidRPr="00374D54" w:rsidRDefault="00374D54" w:rsidP="005503DB"/>
    <w:p w14:paraId="2088826C" w14:textId="300037B0" w:rsidR="00374D54" w:rsidRPr="00374D54" w:rsidRDefault="00374D54" w:rsidP="005503DB"/>
    <w:p w14:paraId="1365153C" w14:textId="27EC5E6A" w:rsidR="00374D54" w:rsidRPr="00374D54" w:rsidRDefault="00374D54" w:rsidP="005503DB"/>
    <w:p w14:paraId="31EEC427" w14:textId="2FE7D620" w:rsidR="00374D54" w:rsidRPr="00374D54" w:rsidRDefault="00374D54" w:rsidP="005503DB"/>
    <w:p w14:paraId="6C0E47D0" w14:textId="7AE5ED9F" w:rsidR="00374D54" w:rsidRPr="00374D54" w:rsidRDefault="00374D54" w:rsidP="005503DB"/>
    <w:p w14:paraId="61D9DEBA" w14:textId="7E426A0C" w:rsidR="00374D54" w:rsidRPr="00374D54" w:rsidRDefault="00374D54" w:rsidP="005503DB"/>
    <w:p w14:paraId="54EB3E73" w14:textId="5FC7B7CA" w:rsidR="00374D54" w:rsidRPr="00374D54" w:rsidRDefault="00374D54" w:rsidP="005503DB"/>
    <w:p w14:paraId="0BE29D72" w14:textId="0FBEE8D2" w:rsidR="00374D54" w:rsidRPr="00374D54" w:rsidRDefault="00374D54" w:rsidP="005503DB"/>
    <w:p w14:paraId="2836DD15" w14:textId="77777777" w:rsidR="00374D54" w:rsidRDefault="00374D54" w:rsidP="00374D54">
      <w:pPr>
        <w:ind w:left="720"/>
      </w:pPr>
    </w:p>
    <w:p w14:paraId="461C1FBE" w14:textId="77777777" w:rsidR="00374D54" w:rsidRDefault="00374D54" w:rsidP="00374D54">
      <w:pPr>
        <w:ind w:left="720"/>
      </w:pPr>
    </w:p>
    <w:p w14:paraId="098B0586" w14:textId="77777777" w:rsidR="00374D54" w:rsidRDefault="00374D54" w:rsidP="00374D54">
      <w:pPr>
        <w:ind w:left="720"/>
      </w:pPr>
    </w:p>
    <w:p w14:paraId="29F681EE" w14:textId="3FFA89F3" w:rsidR="00374D54" w:rsidRPr="00374D54" w:rsidRDefault="00374D54" w:rsidP="00374D54">
      <w:pPr>
        <w:ind w:left="720"/>
        <w:rPr>
          <w:sz w:val="20"/>
        </w:rPr>
      </w:pPr>
      <w:r w:rsidRPr="00374D54">
        <w:rPr>
          <w:sz w:val="20"/>
        </w:rPr>
        <w:t>© Brian Rogers</w:t>
      </w:r>
    </w:p>
    <w:sectPr w:rsidR="00374D54" w:rsidRPr="00374D54" w:rsidSect="005503DB">
      <w:pgSz w:w="16838" w:h="11906" w:orient="landscape"/>
      <w:pgMar w:top="567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FD"/>
    <w:rsid w:val="000119C1"/>
    <w:rsid w:val="002158FD"/>
    <w:rsid w:val="003078B2"/>
    <w:rsid w:val="00374D54"/>
    <w:rsid w:val="003B7025"/>
    <w:rsid w:val="00423D56"/>
    <w:rsid w:val="00472FC6"/>
    <w:rsid w:val="00475353"/>
    <w:rsid w:val="005503DB"/>
    <w:rsid w:val="00582743"/>
    <w:rsid w:val="006415D3"/>
    <w:rsid w:val="006B1C5A"/>
    <w:rsid w:val="007063E0"/>
    <w:rsid w:val="00723BEC"/>
    <w:rsid w:val="007E26FB"/>
    <w:rsid w:val="008D5E3C"/>
    <w:rsid w:val="00901B00"/>
    <w:rsid w:val="00901E54"/>
    <w:rsid w:val="00977D24"/>
    <w:rsid w:val="009C1DD6"/>
    <w:rsid w:val="00A54EAA"/>
    <w:rsid w:val="00A63A39"/>
    <w:rsid w:val="00A654E6"/>
    <w:rsid w:val="00AE36E7"/>
    <w:rsid w:val="00C0568F"/>
    <w:rsid w:val="00C43664"/>
    <w:rsid w:val="00C72010"/>
    <w:rsid w:val="00CA14CE"/>
    <w:rsid w:val="00E243C2"/>
    <w:rsid w:val="00E337A0"/>
    <w:rsid w:val="00E967E2"/>
    <w:rsid w:val="00EA5B2C"/>
    <w:rsid w:val="00F0178B"/>
    <w:rsid w:val="00F8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C3880"/>
  <w15:chartTrackingRefBased/>
  <w15:docId w15:val="{048977E6-939C-4F77-8B6E-CAAB7BD1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8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15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8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58FD"/>
    <w:rPr>
      <w:sz w:val="16"/>
      <w:szCs w:val="16"/>
    </w:rPr>
  </w:style>
  <w:style w:type="table" w:styleId="TableGrid">
    <w:name w:val="Table Grid"/>
    <w:basedOn w:val="TableNormal"/>
    <w:uiPriority w:val="59"/>
    <w:rsid w:val="002158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1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54C9CE737B4E8D89393ED72A73E6" ma:contentTypeVersion="18" ma:contentTypeDescription="Create a new document." ma:contentTypeScope="" ma:versionID="8f20ce7b0b44f78b29361d131c34fc9b">
  <xsd:schema xmlns:xsd="http://www.w3.org/2001/XMLSchema" xmlns:xs="http://www.w3.org/2001/XMLSchema" xmlns:p="http://schemas.microsoft.com/office/2006/metadata/properties" xmlns:ns2="96403df3-2853-42c7-b2dd-097f9d443656" xmlns:ns3="045f7ba7-0de6-4478-b1d7-ae287ed91a17" targetNamespace="http://schemas.microsoft.com/office/2006/metadata/properties" ma:root="true" ma:fieldsID="891fb6942960ae0f3161c84709171a05" ns2:_="" ns3:_="">
    <xsd:import namespace="96403df3-2853-42c7-b2dd-097f9d443656"/>
    <xsd:import namespace="045f7ba7-0de6-4478-b1d7-ae287ed9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03df3-2853-42c7-b2dd-097f9d44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340f9d-039e-497d-941e-476da0e533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f7ba7-0de6-4478-b1d7-ae287ed91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180693-0c0b-46ab-af29-67eded0c529c}" ma:internalName="TaxCatchAll" ma:showField="CatchAllData" ma:web="045f7ba7-0de6-4478-b1d7-ae287ed91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5f7ba7-0de6-4478-b1d7-ae287ed91a17" xsi:nil="true"/>
    <lcf76f155ced4ddcb4097134ff3c332f xmlns="96403df3-2853-42c7-b2dd-097f9d4436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183CB8-FFA4-4D4F-870E-63C32BC5C546}"/>
</file>

<file path=customXml/itemProps2.xml><?xml version="1.0" encoding="utf-8"?>
<ds:datastoreItem xmlns:ds="http://schemas.openxmlformats.org/officeDocument/2006/customXml" ds:itemID="{73616BD6-030F-4DFB-810A-9C1AE4F95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869A8-34BC-4B7C-A30C-4BEEE1CABB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Fiona Passmore</cp:lastModifiedBy>
  <cp:revision>2</cp:revision>
  <cp:lastPrinted>2021-08-27T07:21:00Z</cp:lastPrinted>
  <dcterms:created xsi:type="dcterms:W3CDTF">2024-04-09T07:21:00Z</dcterms:created>
  <dcterms:modified xsi:type="dcterms:W3CDTF">2024-04-09T07:21:00Z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0x010100112754C9CE737B4E8D89393ED72A73E6</vt:lpwstr>
  </property>
</Properties>
</file>